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270" w:rsidRDefault="00C77270" w:rsidP="00C77270">
      <w:pPr>
        <w:rPr>
          <w:rFonts w:ascii="Times New Roman" w:hAnsi="Times New Roman" w:cs="Times New Roman"/>
          <w:sz w:val="24"/>
          <w:szCs w:val="24"/>
        </w:rPr>
      </w:pPr>
      <w:r w:rsidRPr="00CD3228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37 (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выуч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порядок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разб</w:t>
      </w:r>
      <w:proofErr w:type="spellEnd"/>
      <w:r>
        <w:rPr>
          <w:rFonts w:ascii="Times New Roman" w:hAnsi="Times New Roman" w:cs="Times New Roman"/>
          <w:sz w:val="24"/>
          <w:szCs w:val="24"/>
        </w:rPr>
        <w:t>.), упр. 211, 212, 214.</w:t>
      </w:r>
    </w:p>
    <w:p w:rsidR="00C77270" w:rsidRPr="00197CCD" w:rsidRDefault="00C77270" w:rsidP="00C77270">
      <w:pPr>
        <w:rPr>
          <w:rFonts w:ascii="Times New Roman" w:hAnsi="Times New Roman" w:cs="Times New Roman"/>
          <w:sz w:val="24"/>
          <w:szCs w:val="24"/>
        </w:rPr>
      </w:pPr>
      <w:r w:rsidRPr="00CD3228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38 (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выуч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порядок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разб</w:t>
      </w:r>
      <w:proofErr w:type="spellEnd"/>
      <w:r>
        <w:rPr>
          <w:rFonts w:ascii="Times New Roman" w:hAnsi="Times New Roman" w:cs="Times New Roman"/>
          <w:sz w:val="24"/>
          <w:szCs w:val="24"/>
        </w:rPr>
        <w:t>.), упр. 215, 217.</w:t>
      </w:r>
    </w:p>
    <w:p w:rsidR="00C77270" w:rsidRPr="00392EA5" w:rsidRDefault="00C77270" w:rsidP="00C772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двойных листах (с указанием фамилии и имени) написать </w:t>
      </w:r>
      <w:r>
        <w:rPr>
          <w:rFonts w:ascii="Times New Roman" w:hAnsi="Times New Roman" w:cs="Times New Roman"/>
          <w:b/>
          <w:sz w:val="24"/>
          <w:szCs w:val="24"/>
        </w:rPr>
        <w:t xml:space="preserve">контрольное  сочинение </w:t>
      </w:r>
      <w:r w:rsidRPr="00C77270">
        <w:rPr>
          <w:rFonts w:ascii="Times New Roman" w:hAnsi="Times New Roman" w:cs="Times New Roman"/>
          <w:sz w:val="24"/>
          <w:szCs w:val="24"/>
        </w:rPr>
        <w:t>по прочитанному тексту.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ind w:left="720"/>
        <w:rPr>
          <w:color w:val="333333"/>
        </w:rPr>
      </w:pPr>
      <w:r w:rsidRPr="00C77270">
        <w:rPr>
          <w:b/>
          <w:bCs/>
          <w:color w:val="333333"/>
        </w:rPr>
        <w:t>Чтение задания к сочинению.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 xml:space="preserve"> Как Вы понимаете значение слова</w:t>
      </w:r>
      <w:r w:rsidRPr="00C77270">
        <w:rPr>
          <w:b/>
          <w:bCs/>
          <w:color w:val="333333"/>
        </w:rPr>
        <w:t> ДОБРОТА</w:t>
      </w:r>
      <w:r w:rsidRPr="00C77270">
        <w:rPr>
          <w:color w:val="333333"/>
        </w:rPr>
        <w:t>? Сформулируйте и прокомментируйте данное Вами определение. Напишите сочинение-рассуждение на тему </w:t>
      </w:r>
      <w:r w:rsidRPr="00C77270">
        <w:rPr>
          <w:b/>
          <w:bCs/>
          <w:color w:val="333333"/>
        </w:rPr>
        <w:t>«Что такое доброта»</w:t>
      </w:r>
      <w:r w:rsidRPr="00C77270">
        <w:rPr>
          <w:color w:val="333333"/>
        </w:rPr>
        <w:t>, взяв в качестве тезиса данное Вами определение. Аргументируя свой тезис, приведите 2 (два) примера-аргумента, подтверждающих Ваши рассуждения:</w:t>
      </w:r>
      <w:r w:rsidRPr="00C77270">
        <w:rPr>
          <w:b/>
          <w:bCs/>
          <w:color w:val="333333"/>
        </w:rPr>
        <w:t xml:space="preserve"> один </w:t>
      </w:r>
      <w:proofErr w:type="spellStart"/>
      <w:r w:rsidRPr="00C77270">
        <w:rPr>
          <w:b/>
          <w:bCs/>
          <w:color w:val="333333"/>
        </w:rPr>
        <w:t>пример-</w:t>
      </w:r>
      <w:r w:rsidRPr="00C77270">
        <w:rPr>
          <w:color w:val="333333"/>
        </w:rPr>
        <w:t>аргументприведите</w:t>
      </w:r>
      <w:proofErr w:type="spellEnd"/>
      <w:r w:rsidRPr="00C77270">
        <w:rPr>
          <w:b/>
          <w:bCs/>
          <w:color w:val="333333"/>
        </w:rPr>
        <w:t> </w:t>
      </w:r>
      <w:r w:rsidRPr="00C77270">
        <w:rPr>
          <w:color w:val="333333"/>
        </w:rPr>
        <w:t>из прочитанного текста, а </w:t>
      </w:r>
      <w:r w:rsidRPr="00C77270">
        <w:rPr>
          <w:b/>
          <w:bCs/>
          <w:color w:val="333333"/>
        </w:rPr>
        <w:t>второй – </w:t>
      </w:r>
      <w:r w:rsidRPr="00C77270">
        <w:rPr>
          <w:color w:val="333333"/>
        </w:rPr>
        <w:t> из Вашего жизненного опыта.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C77270">
        <w:rPr>
          <w:color w:val="333333"/>
        </w:rPr>
        <w:t>текст</w:t>
      </w:r>
      <w:proofErr w:type="gramEnd"/>
      <w:r w:rsidRPr="00C77270">
        <w:rPr>
          <w:color w:val="333333"/>
        </w:rPr>
        <w:t xml:space="preserve"> без каких бы то ни было комментариев, то такая работа оценивается нулём баллов.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b/>
          <w:bCs/>
          <w:color w:val="333333"/>
        </w:rPr>
        <w:t>1.Как вы понимаете значение слова</w:t>
      </w:r>
      <w:r w:rsidRPr="00C77270">
        <w:rPr>
          <w:color w:val="333333"/>
        </w:rPr>
        <w:t>. Дайте определение.</w:t>
      </w:r>
    </w:p>
    <w:p w:rsidR="00C77270" w:rsidRPr="00C77270" w:rsidRDefault="00C77270" w:rsidP="00C77270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После собеседования учащиеся приходят к выводу, что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i/>
          <w:iCs/>
          <w:color w:val="333333"/>
          <w:u w:val="single"/>
        </w:rPr>
        <w:t>Тезис. </w:t>
      </w:r>
      <w:r w:rsidRPr="00C77270">
        <w:rPr>
          <w:rStyle w:val="a4"/>
          <w:i/>
          <w:iCs/>
          <w:color w:val="333333"/>
        </w:rPr>
        <w:t>Доброта</w:t>
      </w:r>
      <w:r w:rsidRPr="00C77270">
        <w:rPr>
          <w:i/>
          <w:iCs/>
          <w:color w:val="333333"/>
        </w:rPr>
        <w:t> – это проявление искренних, добрых чувств по отношению к кому или чему-либо.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2.</w:t>
      </w:r>
      <w:r w:rsidRPr="00C77270">
        <w:rPr>
          <w:b/>
          <w:bCs/>
          <w:color w:val="333333"/>
        </w:rPr>
        <w:t>Комментарий к тезису.</w:t>
      </w:r>
      <w:r w:rsidRPr="00C77270">
        <w:rPr>
          <w:color w:val="333333"/>
        </w:rPr>
        <w:t> Комментарий к тезису – 2-3 предложения, содержащие Ваши размышления в соответствии с заявленным тезисом.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Комментарий должен быть логически связан с дальнейшими аргументами и примерами из текста и вашего жизненного опыта.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rStyle w:val="a4"/>
          <w:color w:val="333333"/>
        </w:rPr>
        <w:t>Комментарий </w:t>
      </w:r>
      <w:r w:rsidRPr="00C77270">
        <w:rPr>
          <w:rStyle w:val="a4"/>
          <w:i/>
          <w:iCs/>
          <w:color w:val="333333"/>
        </w:rPr>
        <w:t>Доброта</w:t>
      </w:r>
      <w:r w:rsidRPr="00C77270">
        <w:rPr>
          <w:i/>
          <w:iCs/>
          <w:color w:val="333333"/>
        </w:rPr>
        <w:t> делает нас отзывчивыми и терпимыми, способными дарить окружающим заботу и любовь. Такое качество, как доброта, вне времени: оно всегда будет необходимо людям.</w:t>
      </w:r>
    </w:p>
    <w:p w:rsidR="00C77270" w:rsidRPr="00C77270" w:rsidRDefault="00C77270" w:rsidP="00C77270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b/>
          <w:bCs/>
          <w:color w:val="333333"/>
        </w:rPr>
        <w:t>Орфографическая работа: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b/>
          <w:bCs/>
          <w:color w:val="333333"/>
        </w:rPr>
        <w:t>Доброта</w:t>
      </w:r>
      <w:r w:rsidRPr="00C77270">
        <w:rPr>
          <w:color w:val="333333"/>
        </w:rPr>
        <w:t> – отзывчивость, душевное расположение к людям, стремление делать добро другим.</w:t>
      </w:r>
      <w:r w:rsidRPr="00C77270">
        <w:rPr>
          <w:color w:val="333333"/>
        </w:rPr>
        <w:br/>
      </w:r>
      <w:r w:rsidRPr="00C77270">
        <w:rPr>
          <w:i/>
          <w:iCs/>
          <w:color w:val="333333"/>
        </w:rPr>
        <w:t>Словарь Ожегова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b/>
          <w:bCs/>
          <w:color w:val="333333"/>
        </w:rPr>
        <w:t>Доброта</w:t>
      </w:r>
      <w:r w:rsidRPr="00C77270">
        <w:rPr>
          <w:color w:val="333333"/>
        </w:rPr>
        <w:t> – это то, что свершается добровольно, бескорыстно, для всеобщей пользы и для своей пользы, а не во вред себе. </w:t>
      </w:r>
      <w:r w:rsidRPr="00C77270">
        <w:rPr>
          <w:color w:val="333333"/>
        </w:rPr>
        <w:br/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gramStart"/>
      <w:r w:rsidRPr="00C77270">
        <w:rPr>
          <w:b/>
          <w:bCs/>
          <w:color w:val="333333"/>
        </w:rPr>
        <w:t>- Подобрать синонимы к слову доброта: </w:t>
      </w:r>
      <w:r w:rsidRPr="00C77270">
        <w:rPr>
          <w:color w:val="333333"/>
        </w:rPr>
        <w:t xml:space="preserve">добросердечие, душевность; благость, ласковость, мягкосердечие, мягкосердечность, благодушие, человечность, человеколюбие, участливость, </w:t>
      </w:r>
      <w:proofErr w:type="spellStart"/>
      <w:r w:rsidRPr="00C77270">
        <w:rPr>
          <w:color w:val="333333"/>
        </w:rPr>
        <w:t>добродушность</w:t>
      </w:r>
      <w:proofErr w:type="spellEnd"/>
      <w:r w:rsidRPr="00C77270">
        <w:rPr>
          <w:color w:val="333333"/>
        </w:rPr>
        <w:t xml:space="preserve">, добросердечность, добродушие, отзывчивость, </w:t>
      </w:r>
      <w:proofErr w:type="spellStart"/>
      <w:r w:rsidRPr="00C77270">
        <w:rPr>
          <w:color w:val="333333"/>
        </w:rPr>
        <w:t>благодушность</w:t>
      </w:r>
      <w:proofErr w:type="spellEnd"/>
      <w:r w:rsidRPr="00C77270">
        <w:rPr>
          <w:color w:val="333333"/>
        </w:rPr>
        <w:t>, добротность, кротость, гуманность, ласка, мягкость</w:t>
      </w:r>
      <w:proofErr w:type="gramEnd"/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b/>
          <w:bCs/>
          <w:color w:val="333333"/>
        </w:rPr>
        <w:t>Чтение и Анализ текста.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 (1)Няня, где Жучка? – спрашивает Тёма.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lastRenderedPageBreak/>
        <w:t>– (2)Жучку в старый колодец бросил какой-то ирод, – отвечает няня. – (3)Весь день, говорят, визжала, сердечная...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(4)Мальчик с ужасом вслушивается в слова няни, и мысли роем теснятся в его голове. (5)У него мелькает масса планов, как спасти Жучку, он переходит от одного невероятного проекта к другому и незаметно для себя засыпает. (</w:t>
      </w:r>
      <w:proofErr w:type="gramStart"/>
      <w:r w:rsidRPr="00C77270">
        <w:rPr>
          <w:color w:val="333333"/>
        </w:rPr>
        <w:t>6)О</w:t>
      </w:r>
      <w:proofErr w:type="gramEnd"/>
      <w:r w:rsidRPr="00C77270">
        <w:rPr>
          <w:color w:val="333333"/>
        </w:rPr>
        <w:t>н просыпается от какого-то толчка среди прерванного сна, в котором он всё вытаскивал Жучку, но она срывалась и вновь падала на дно колодца.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(7)Решив немедленно идти спасать свою любимицу, Тёма на цыпочках подходит к стеклянной двери и тихо, чтобы не произвести шума, выходит на террасу. (8)На дворе светает.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(9)Подбежав к отверстию колодца, он вполголоса зовёт: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– (10)Жучка, Жучка!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(11)Жучка, узнав голос хозяина, радостно и жалобно визжит.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– (12)Я сейчас тебя вызволю! – кричит он, точно собака понимает его.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(13)Фонарь и два шеста с перекладиной внизу, на которой лежала петля, начали медленно спускаться в колодец. (14)Но этот так хорошо обдуманный план неожиданно лопнул: как только приспособление достигло дна, собака сделала попытку схватиться за него, но, потеряв равновесие, свалилась в грязь.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gramStart"/>
      <w:r w:rsidRPr="00C77270">
        <w:rPr>
          <w:color w:val="333333"/>
        </w:rPr>
        <w:t>(15)Мысль, что он ухудшил положение дела, что Жучку можно было ещё спасти и теперь он сам виноват в том, что она погибнет, заставляет Тёму решиться на выполнение второй части сна – самому спуститься в колодец.</w:t>
      </w:r>
      <w:r w:rsidRPr="00C77270">
        <w:rPr>
          <w:color w:val="333333"/>
        </w:rPr>
        <w:br/>
        <w:t>(16)Он привязывает верёвку к одной из стоек, поддерживающих перекладину, и лезет в колодец. (17)Он сознаёт только одно: времени терять нельзя ни секунды.</w:t>
      </w:r>
      <w:proofErr w:type="gramEnd"/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 xml:space="preserve">(18)На мгновенье в душу закрадывается страх, </w:t>
      </w:r>
      <w:proofErr w:type="gramStart"/>
      <w:r w:rsidRPr="00C77270">
        <w:rPr>
          <w:color w:val="333333"/>
        </w:rPr>
        <w:t>как бы не задохнуться</w:t>
      </w:r>
      <w:proofErr w:type="gramEnd"/>
      <w:r w:rsidRPr="00C77270">
        <w:rPr>
          <w:color w:val="333333"/>
        </w:rPr>
        <w:t>, но он вспоминает, что Жучка сидит там уже целые сутки. (19)Это успокаивает его, и он спускается дальше.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(20)Жучка, опять усевшаяся на прежнее место, успокоилась и весёлым попискиванием выражает сочувствие безумному предприятию. (21)Это спокойствие и твёрдая уверенность Жучки передаются мальчику, и он благополучно достигает дна.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(22)Не теряя времени, Тёма обвязывает вожжами собаку, затем поспешно карабкается наверх. (23)Но подниматься труднее, чем спускаться! (24)Нужен воздух, нужны силы, а того и другого у Тёмы уже мало. (25)Страх охватывает его, но он подбадривает себя дрожащим от ужаса голосом: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gramStart"/>
      <w:r w:rsidRPr="00C77270">
        <w:rPr>
          <w:color w:val="333333"/>
        </w:rPr>
        <w:t>– (26)Не надо бояться, не надо бояться! (27)Стыдно бояться! (28)Трусы только боятся! (29)Кто делает дурное – боится, а я дурного не делаю, я Жучку вытаскиваю, меня мама с папой за это похвалят.</w:t>
      </w:r>
      <w:proofErr w:type="gramEnd"/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(30)Тёма улыбается и снова спокойно ждёт прилива сил. (31)Таким образом, незаметно его голова высовывается наконец над верхним срубом колодца. (32)Сделав последнее усилие, он выбирается сам и вытаскивает Жучку. (33)Но теперь, когда дело сделано, силы быстро оставляют его, и он падает в обморок.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 (По Н. Гарину-Михайловскому)*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i/>
          <w:iCs/>
          <w:color w:val="333333"/>
        </w:rPr>
        <w:t>* </w:t>
      </w:r>
      <w:r w:rsidRPr="00C77270">
        <w:rPr>
          <w:b/>
          <w:bCs/>
          <w:i/>
          <w:iCs/>
          <w:color w:val="333333"/>
        </w:rPr>
        <w:t>Гарин-Михайловский Николай Георгиевич</w:t>
      </w:r>
      <w:r w:rsidRPr="00C77270">
        <w:rPr>
          <w:color w:val="333333"/>
        </w:rPr>
        <w:t> </w:t>
      </w:r>
      <w:r w:rsidRPr="00C77270">
        <w:rPr>
          <w:i/>
          <w:iCs/>
          <w:color w:val="333333"/>
        </w:rPr>
        <w:t>(1852</w:t>
      </w:r>
      <w:r w:rsidRPr="00C77270">
        <w:rPr>
          <w:color w:val="333333"/>
        </w:rPr>
        <w:t>–</w:t>
      </w:r>
      <w:r w:rsidRPr="00C77270">
        <w:rPr>
          <w:i/>
          <w:iCs/>
          <w:color w:val="333333"/>
        </w:rPr>
        <w:t>1906) – русский писатель. Самым известным его произведением стала повесть «Детство Тёмы», с которой он начал своё литературное творчество.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C77270" w:rsidRPr="00C77270" w:rsidRDefault="00C77270" w:rsidP="00C77270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b/>
          <w:bCs/>
          <w:color w:val="333333"/>
        </w:rPr>
        <w:lastRenderedPageBreak/>
        <w:t>Как связать вступление и основную часть?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i/>
          <w:iCs/>
          <w:color w:val="333333"/>
        </w:rPr>
        <w:t>Попробуем разобраться в смысле этого этического понятия на примере из текст</w:t>
      </w:r>
      <w:proofErr w:type="gramStart"/>
      <w:r w:rsidRPr="00C77270">
        <w:rPr>
          <w:i/>
          <w:iCs/>
          <w:color w:val="333333"/>
        </w:rPr>
        <w:t>а(</w:t>
      </w:r>
      <w:proofErr w:type="gramEnd"/>
      <w:r w:rsidRPr="00C77270">
        <w:rPr>
          <w:i/>
          <w:iCs/>
          <w:color w:val="333333"/>
        </w:rPr>
        <w:t xml:space="preserve"> Ф.И. авторам текста)</w:t>
      </w:r>
      <w:r w:rsidRPr="00C77270">
        <w:rPr>
          <w:b/>
          <w:bCs/>
          <w:i/>
          <w:iCs/>
          <w:color w:val="333333"/>
        </w:rPr>
        <w:t> Николая Георгиевича</w:t>
      </w:r>
      <w:r w:rsidRPr="00C77270">
        <w:rPr>
          <w:color w:val="333333"/>
        </w:rPr>
        <w:t> </w:t>
      </w:r>
      <w:r w:rsidRPr="00C77270">
        <w:rPr>
          <w:b/>
          <w:bCs/>
          <w:i/>
          <w:iCs/>
          <w:color w:val="333333"/>
        </w:rPr>
        <w:t>Гарина-Михайловского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b/>
          <w:bCs/>
          <w:color w:val="333333"/>
        </w:rPr>
        <w:t>5. Аргументы - примеры.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1-й аргумент - из прочитанного текста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i/>
          <w:iCs/>
          <w:color w:val="333333"/>
        </w:rPr>
        <w:t xml:space="preserve">Так герой его произведения Тема, превозмогая страх и усталость спасает Жучку, которую кто </w:t>
      </w:r>
      <w:proofErr w:type="gramStart"/>
      <w:r w:rsidRPr="00C77270">
        <w:rPr>
          <w:i/>
          <w:iCs/>
          <w:color w:val="333333"/>
        </w:rPr>
        <w:t>–т</w:t>
      </w:r>
      <w:proofErr w:type="gramEnd"/>
      <w:r w:rsidRPr="00C77270">
        <w:rPr>
          <w:i/>
          <w:iCs/>
          <w:color w:val="333333"/>
        </w:rPr>
        <w:t>о сбросил в колодец. Тема не думал об опасности, он всей душой стремился спасти любимое животное. «Кто делает дурное – боится, а я дурного не делаю, я Жучку вытаскиваю, меня мама с папой за это похвалят» - думает Тем</w:t>
      </w:r>
      <w:proofErr w:type="gramStart"/>
      <w:r w:rsidRPr="00C77270">
        <w:rPr>
          <w:i/>
          <w:iCs/>
          <w:color w:val="333333"/>
        </w:rPr>
        <w:t>а(</w:t>
      </w:r>
      <w:proofErr w:type="gramEnd"/>
      <w:r w:rsidRPr="00C77270">
        <w:rPr>
          <w:i/>
          <w:iCs/>
          <w:color w:val="333333"/>
        </w:rPr>
        <w:t xml:space="preserve"> предложение 29).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2-й аргумент - из Вашего жизненного опыт</w:t>
      </w:r>
      <w:proofErr w:type="gramStart"/>
      <w:r w:rsidRPr="00C77270">
        <w:rPr>
          <w:color w:val="333333"/>
        </w:rPr>
        <w:t>а(</w:t>
      </w:r>
      <w:proofErr w:type="gramEnd"/>
      <w:r w:rsidRPr="00C77270">
        <w:rPr>
          <w:color w:val="333333"/>
        </w:rPr>
        <w:t>примеры из художественной литературы; жизненные наблюдения; пример из истории посёлка, города, страны; истории из жизни известных людей или Ваших знакомых, из Вашей жизни, сведения из СМИ и т.п.).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b/>
          <w:bCs/>
          <w:color w:val="333333"/>
          <w:u w:val="single"/>
        </w:rPr>
        <w:t>Слово учителя</w:t>
      </w:r>
      <w:r w:rsidRPr="00C77270">
        <w:rPr>
          <w:b/>
          <w:bCs/>
          <w:color w:val="333333"/>
        </w:rPr>
        <w:t>: </w:t>
      </w:r>
      <w:r w:rsidRPr="00C77270">
        <w:rPr>
          <w:color w:val="333333"/>
        </w:rPr>
        <w:t>В данном сочинении 2-м аргументом может служить пример из художественной литературы. Назовите эти произведения (учащиеся называют произведения Л., М.Шолохова « Судьба человека», В. Короленко «Дети подземелья», Л.Толстого «Кавказский пленник», В. Распутин «Уроки французского», а также приводят примеры из жизни) </w:t>
      </w:r>
      <w:r w:rsidRPr="00C77270">
        <w:rPr>
          <w:b/>
          <w:bCs/>
          <w:color w:val="333333"/>
        </w:rPr>
        <w:t>Расскажи о благотворительном фонде «Подари жизнь</w:t>
      </w:r>
      <w:r w:rsidRPr="00C77270">
        <w:rPr>
          <w:color w:val="333333"/>
        </w:rPr>
        <w:t>»: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 xml:space="preserve">- соучредители Дина </w:t>
      </w:r>
      <w:proofErr w:type="spellStart"/>
      <w:r w:rsidRPr="00C77270">
        <w:rPr>
          <w:color w:val="333333"/>
        </w:rPr>
        <w:t>Корзун</w:t>
      </w:r>
      <w:proofErr w:type="spellEnd"/>
      <w:r w:rsidRPr="00C77270">
        <w:rPr>
          <w:color w:val="333333"/>
        </w:rPr>
        <w:t xml:space="preserve"> и </w:t>
      </w:r>
      <w:proofErr w:type="spellStart"/>
      <w:r w:rsidRPr="00C77270">
        <w:rPr>
          <w:color w:val="333333"/>
        </w:rPr>
        <w:t>Чулпан</w:t>
      </w:r>
      <w:proofErr w:type="spellEnd"/>
      <w:r w:rsidRPr="00C77270">
        <w:rPr>
          <w:color w:val="333333"/>
        </w:rPr>
        <w:t xml:space="preserve"> </w:t>
      </w:r>
      <w:proofErr w:type="spellStart"/>
      <w:r w:rsidRPr="00C77270">
        <w:rPr>
          <w:color w:val="333333"/>
        </w:rPr>
        <w:t>Хаматова</w:t>
      </w:r>
      <w:proofErr w:type="spellEnd"/>
      <w:r w:rsidRPr="00C77270">
        <w:rPr>
          <w:color w:val="333333"/>
        </w:rPr>
        <w:t>;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- фонд существует с 2006 года;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- фонд помогает детям с онкологическими заболеваниями.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color w:val="333333"/>
        </w:rPr>
        <w:t>Каждый человек может перевести деньги на счёт фонда, чтобы спасти хотя бы одного ребёнка.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b/>
          <w:bCs/>
          <w:color w:val="333333"/>
        </w:rPr>
        <w:t>Варианты 2 аргумента:</w:t>
      </w:r>
      <w:r w:rsidRPr="00C77270">
        <w:rPr>
          <w:color w:val="333333"/>
        </w:rPr>
        <w:t> </w:t>
      </w:r>
      <w:r w:rsidRPr="00C77270">
        <w:rPr>
          <w:i/>
          <w:iCs/>
          <w:color w:val="333333"/>
        </w:rPr>
        <w:t xml:space="preserve">В качестве второго аргумента, доказывающего моё мнение о том, что такое доброта (или что-то другое), мне хотелось бы привести пример из жизни. Так в рассказе В.Распутина молодая учительница, узнав о бедственном положении своего </w:t>
      </w:r>
      <w:proofErr w:type="gramStart"/>
      <w:r w:rsidRPr="00C77270">
        <w:rPr>
          <w:i/>
          <w:iCs/>
          <w:color w:val="333333"/>
        </w:rPr>
        <w:t>ученика</w:t>
      </w:r>
      <w:proofErr w:type="gramEnd"/>
      <w:r w:rsidRPr="00C77270">
        <w:rPr>
          <w:i/>
          <w:iCs/>
          <w:color w:val="333333"/>
        </w:rPr>
        <w:t xml:space="preserve"> пытается ему помочь. Это ли не пример проявления доброты? В нашей школе проходила ярмарка, все средства, собранные на ней были направлены в фонд </w:t>
      </w:r>
      <w:r w:rsidRPr="00C77270">
        <w:rPr>
          <w:b/>
          <w:bCs/>
          <w:color w:val="333333"/>
        </w:rPr>
        <w:t>«Подари жизнь</w:t>
      </w:r>
      <w:r w:rsidRPr="00C77270">
        <w:rPr>
          <w:color w:val="333333"/>
        </w:rPr>
        <w:t>», который помогает детям с онкологическими заболеваниями.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b/>
          <w:bCs/>
          <w:color w:val="333333"/>
        </w:rPr>
        <w:t>6.Вывод к сочинению</w:t>
      </w:r>
      <w:r w:rsidRPr="00C77270">
        <w:rPr>
          <w:color w:val="333333"/>
        </w:rPr>
        <w:t> – это общий итог, подтверждающий выдвинутый тезис, без него рассуждение будет незаконченным. Вывод должен быть связан по смыслу с тезисом.</w:t>
      </w:r>
    </w:p>
    <w:p w:rsidR="00C77270" w:rsidRPr="00C77270" w:rsidRDefault="00C77270" w:rsidP="00C7727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77270">
        <w:rPr>
          <w:b/>
          <w:bCs/>
          <w:i/>
          <w:iCs/>
          <w:color w:val="333333"/>
          <w:u w:val="single"/>
        </w:rPr>
        <w:t>Проанализировав два аргумента</w:t>
      </w:r>
      <w:r w:rsidRPr="00C77270">
        <w:rPr>
          <w:i/>
          <w:iCs/>
          <w:color w:val="333333"/>
        </w:rPr>
        <w:t>, мы пришли к выводу, что надо быть добрее, чтобы мир вокруг нас стал лучше.</w:t>
      </w:r>
    </w:p>
    <w:p w:rsidR="00000000" w:rsidRPr="00C77270" w:rsidRDefault="00C77270" w:rsidP="00C77270"/>
    <w:sectPr w:rsidR="00000000" w:rsidRPr="00C77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173D2"/>
    <w:multiLevelType w:val="multilevel"/>
    <w:tmpl w:val="2F6C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D61DEB"/>
    <w:multiLevelType w:val="multilevel"/>
    <w:tmpl w:val="D598C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635168"/>
    <w:multiLevelType w:val="multilevel"/>
    <w:tmpl w:val="B36A5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C01AEA"/>
    <w:multiLevelType w:val="multilevel"/>
    <w:tmpl w:val="639AA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7270"/>
    <w:rsid w:val="00C77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7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772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1053</Words>
  <Characters>6005</Characters>
  <Application>Microsoft Office Word</Application>
  <DocSecurity>0</DocSecurity>
  <Lines>50</Lines>
  <Paragraphs>14</Paragraphs>
  <ScaleCrop>false</ScaleCrop>
  <Company/>
  <LinksUpToDate>false</LinksUpToDate>
  <CharactersWithSpaces>7044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user010818w732</dc:creator>
  <cp:keywords/>
  <dc:description/>
  <cp:lastModifiedBy>user010818w732</cp:lastModifiedBy>
  <cp:revision>2</cp:revision>
  <dcterms:created xsi:type="dcterms:W3CDTF">2020-04-06T22:24:00Z</dcterms:created>
  <dcterms:modified xsi:type="dcterms:W3CDTF">2020-04-06T22:33:00Z</dcterms:modified>
</cp:coreProperties>
</file>